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C30E" w14:textId="5A3352AE" w:rsidR="00DD660A" w:rsidRPr="00FA330B" w:rsidRDefault="00C27FD2" w:rsidP="00FA330B">
      <w:pPr>
        <w:pStyle w:val="Heading2"/>
      </w:pPr>
      <w:r w:rsidRPr="00AD2778">
        <w:t>15</w:t>
      </w:r>
      <w:r>
        <w:t>/9</w:t>
      </w:r>
      <w:r w:rsidR="00A30467" w:rsidRPr="00C27FD2">
        <w:t>/</w:t>
      </w:r>
      <w:r w:rsidR="00FA330B" w:rsidRPr="00FA330B">
        <w:t>2023</w:t>
      </w:r>
    </w:p>
    <w:p w14:paraId="40BA46B1" w14:textId="4536D449" w:rsidR="00FA330B" w:rsidRDefault="00FA330B" w:rsidP="00FA330B">
      <w:pPr>
        <w:spacing w:before="240"/>
        <w:ind w:left="0" w:firstLine="0"/>
        <w:jc w:val="right"/>
        <w:rPr>
          <w:rFonts w:cstheme="minorHAnsi"/>
          <w:sz w:val="24"/>
          <w:szCs w:val="24"/>
          <w:lang w:val="el-GR"/>
        </w:rPr>
      </w:pPr>
    </w:p>
    <w:p w14:paraId="637AC225" w14:textId="77777777" w:rsidR="00FA330B" w:rsidRPr="00FA330B" w:rsidRDefault="00FA330B" w:rsidP="00FA330B">
      <w:pPr>
        <w:spacing w:before="240"/>
        <w:ind w:left="0" w:firstLine="0"/>
        <w:jc w:val="right"/>
        <w:rPr>
          <w:rFonts w:cstheme="minorHAnsi"/>
          <w:sz w:val="24"/>
          <w:szCs w:val="24"/>
          <w:lang w:val="el-GR"/>
        </w:rPr>
      </w:pPr>
    </w:p>
    <w:p w14:paraId="3F543D1C" w14:textId="0547199B" w:rsidR="002B2BED" w:rsidRPr="00AD2778" w:rsidRDefault="002B2BED" w:rsidP="00680015">
      <w:pPr>
        <w:pStyle w:val="BodyText2"/>
        <w:spacing w:before="240" w:after="0" w:line="240" w:lineRule="auto"/>
        <w:rPr>
          <w:rFonts w:asciiTheme="minorHAnsi" w:hAnsiTheme="minorHAnsi" w:cstheme="minorHAnsi"/>
          <w:color w:val="4472C4" w:themeColor="accent5"/>
        </w:rPr>
      </w:pPr>
      <w:r>
        <w:rPr>
          <w:rFonts w:asciiTheme="minorHAnsi" w:hAnsiTheme="minorHAnsi" w:cstheme="minorHAnsi"/>
          <w:color w:val="4472C4" w:themeColor="accent5"/>
        </w:rPr>
        <w:t>Ευχαριστήρια Επιστολή</w:t>
      </w:r>
      <w:r w:rsidR="00E206A6">
        <w:rPr>
          <w:rFonts w:asciiTheme="minorHAnsi" w:hAnsiTheme="minorHAnsi" w:cstheme="minorHAnsi"/>
          <w:color w:val="4472C4" w:themeColor="accent5"/>
        </w:rPr>
        <w:t xml:space="preserve"> για </w:t>
      </w:r>
      <w:r w:rsidR="00E206A6">
        <w:rPr>
          <w:rFonts w:asciiTheme="minorHAnsi" w:hAnsiTheme="minorHAnsi" w:cstheme="minorHAnsi"/>
          <w:color w:val="4472C4" w:themeColor="accent5"/>
          <w:lang w:val="en-GB"/>
        </w:rPr>
        <w:t>Place</w:t>
      </w:r>
      <w:r w:rsidR="00E206A6" w:rsidRPr="00AD2778">
        <w:rPr>
          <w:rFonts w:asciiTheme="minorHAnsi" w:hAnsiTheme="minorHAnsi" w:cstheme="minorHAnsi"/>
          <w:color w:val="4472C4" w:themeColor="accent5"/>
        </w:rPr>
        <w:t xml:space="preserve"> </w:t>
      </w:r>
      <w:r w:rsidR="00E206A6">
        <w:rPr>
          <w:rFonts w:asciiTheme="minorHAnsi" w:hAnsiTheme="minorHAnsi" w:cstheme="minorHAnsi"/>
          <w:color w:val="4472C4" w:themeColor="accent5"/>
          <w:lang w:val="en-GB"/>
        </w:rPr>
        <w:t>Identity</w:t>
      </w:r>
    </w:p>
    <w:p w14:paraId="51170388" w14:textId="343A657D" w:rsidR="002E1AD3" w:rsidRPr="00E56760" w:rsidRDefault="00F84686" w:rsidP="00680015">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lang w:val="en-GB"/>
        </w:rPr>
        <w:t>WeOpenGov</w:t>
      </w:r>
      <w:r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Δίκτυο Κοινωνίας Πολιτών</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 xml:space="preserve">Δημόσιων Φορέων για την </w:t>
      </w:r>
      <w:r w:rsidR="00754D3C" w:rsidRPr="00E56760">
        <w:rPr>
          <w:rFonts w:asciiTheme="minorHAnsi" w:hAnsiTheme="minorHAnsi" w:cstheme="minorHAnsi"/>
          <w:color w:val="4472C4" w:themeColor="accent5"/>
        </w:rPr>
        <w:t xml:space="preserve">Ανοικτή </w:t>
      </w:r>
      <w:r w:rsidR="002E1AD3" w:rsidRPr="00E56760">
        <w:rPr>
          <w:rFonts w:asciiTheme="minorHAnsi" w:hAnsiTheme="minorHAnsi" w:cstheme="minorHAnsi"/>
          <w:color w:val="4472C4" w:themeColor="accent5"/>
        </w:rPr>
        <w:t>Διακυβέρνηση</w:t>
      </w:r>
    </w:p>
    <w:p w14:paraId="616C0D96" w14:textId="77777777" w:rsidR="00680015" w:rsidRDefault="00680015" w:rsidP="00E56760">
      <w:pPr>
        <w:spacing w:before="240" w:line="300" w:lineRule="atLeast"/>
        <w:ind w:left="0" w:firstLine="0"/>
        <w:jc w:val="both"/>
        <w:rPr>
          <w:rFonts w:cstheme="minorHAnsi"/>
          <w:lang w:val="el-GR"/>
        </w:rPr>
      </w:pPr>
    </w:p>
    <w:p w14:paraId="3E6AF9F1" w14:textId="46A4AFFB"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Τα στελέχη του έργου</w:t>
      </w:r>
      <w:r w:rsidR="00E56760" w:rsidRPr="00506FF4">
        <w:rPr>
          <w:rFonts w:cstheme="minorHAnsi"/>
          <w:lang w:val="el-GR"/>
        </w:rPr>
        <w:t xml:space="preserve"> WeOpenGov: Δικτύο Κοινωνίας Πολιτών – Δημόσιων Φορέων για την Ανοικτή Διακυβέρνη</w:t>
      </w:r>
      <w:r w:rsidR="00680015" w:rsidRPr="00506FF4">
        <w:rPr>
          <w:rFonts w:cstheme="minorHAnsi"/>
          <w:lang w:val="el-GR"/>
        </w:rPr>
        <w:t xml:space="preserve">ση, </w:t>
      </w:r>
      <w:r w:rsidRPr="00506FF4">
        <w:rPr>
          <w:rFonts w:cstheme="minorHAnsi"/>
          <w:lang w:val="el-GR"/>
        </w:rPr>
        <w:t xml:space="preserve">ευχαριστούν θερμά </w:t>
      </w:r>
      <w:r w:rsidR="00AD2778">
        <w:rPr>
          <w:rFonts w:cstheme="minorHAnsi"/>
          <w:lang w:val="el-GR"/>
        </w:rPr>
        <w:t>την Μαίρη Καρατζά</w:t>
      </w:r>
      <w:bookmarkStart w:id="0" w:name="_GoBack"/>
      <w:bookmarkEnd w:id="0"/>
      <w:r w:rsidR="00A30467">
        <w:rPr>
          <w:rFonts w:cstheme="minorHAnsi"/>
          <w:lang w:val="el-GR"/>
        </w:rPr>
        <w:t xml:space="preserve"> </w:t>
      </w:r>
      <w:r w:rsidRPr="00506FF4">
        <w:rPr>
          <w:rFonts w:cstheme="minorHAnsi"/>
          <w:lang w:val="el-GR"/>
        </w:rPr>
        <w:t>για την υπογραφή του Μνημονίου Συνεργ</w:t>
      </w:r>
      <w:r w:rsidR="00C27FD2">
        <w:rPr>
          <w:rFonts w:cstheme="minorHAnsi"/>
          <w:lang w:val="el-GR"/>
        </w:rPr>
        <w:t>ασίας και για τη συμμετοχή της</w:t>
      </w:r>
      <w:r w:rsidRPr="00506FF4">
        <w:rPr>
          <w:rFonts w:cstheme="minorHAnsi"/>
          <w:lang w:val="el-GR"/>
        </w:rPr>
        <w:t xml:space="preserve"> στο πανελλαδικό μόνιμο πλήρως λειτουργικό Δίκτυο</w:t>
      </w:r>
      <w:r w:rsidR="00E56760" w:rsidRPr="00506FF4">
        <w:rPr>
          <w:rFonts w:cstheme="minorHAnsi"/>
          <w:lang w:val="el-GR"/>
        </w:rPr>
        <w:t xml:space="preserve"> Φορέων για την Ανοικτή Διακυβέρνηση, προερχόμενων από την κοινωνία πολιτών, δημόσιους φορείς, την ακαδημαϊκή κοινότητα και τον ιδιωτικό τομέα, κατά τα πρότυπα των </w:t>
      </w:r>
      <w:r w:rsidR="00506FF4">
        <w:rPr>
          <w:rFonts w:cstheme="minorHAnsi"/>
          <w:lang w:val="el-GR"/>
        </w:rPr>
        <w:t>δικτύων</w:t>
      </w:r>
      <w:r w:rsidR="00E56760" w:rsidRPr="00506FF4">
        <w:rPr>
          <w:rFonts w:cstheme="minorHAnsi"/>
          <w:lang w:val="el-GR"/>
        </w:rPr>
        <w:t xml:space="preserve"> πολυμερούς συνεργασίας της Σύμπραξης για την Ανοικτή Διακυβέρνηση (OGP).</w:t>
      </w:r>
    </w:p>
    <w:p w14:paraId="0958C99C" w14:textId="492664C9" w:rsidR="00506FF4" w:rsidRPr="00506FF4" w:rsidRDefault="00506FF4" w:rsidP="00E56760">
      <w:pPr>
        <w:spacing w:before="240" w:line="300" w:lineRule="atLeast"/>
        <w:ind w:left="0" w:firstLine="0"/>
        <w:jc w:val="both"/>
        <w:rPr>
          <w:rFonts w:cstheme="minorHAnsi"/>
          <w:lang w:val="el-GR"/>
        </w:rPr>
      </w:pPr>
    </w:p>
    <w:p w14:paraId="55C47E17" w14:textId="10F3E226" w:rsidR="00C27FD2" w:rsidRPr="00C27FD2" w:rsidRDefault="00C27FD2" w:rsidP="00C27FD2">
      <w:pPr>
        <w:spacing w:before="240" w:line="300" w:lineRule="atLeast"/>
        <w:ind w:left="0" w:firstLine="0"/>
        <w:jc w:val="both"/>
        <w:rPr>
          <w:rFonts w:cstheme="minorHAnsi"/>
          <w:lang w:val="el-GR"/>
        </w:rPr>
      </w:pPr>
      <w:r>
        <w:rPr>
          <w:rFonts w:cstheme="minorHAnsi"/>
          <w:lang w:val="el-GR"/>
        </w:rPr>
        <w:t xml:space="preserve">Το </w:t>
      </w:r>
      <w:r>
        <w:rPr>
          <w:rFonts w:cstheme="minorHAnsi"/>
        </w:rPr>
        <w:t>Place</w:t>
      </w:r>
      <w:r w:rsidRPr="00C27FD2">
        <w:rPr>
          <w:rFonts w:cstheme="minorHAnsi"/>
          <w:lang w:val="el-GR"/>
        </w:rPr>
        <w:t xml:space="preserve"> </w:t>
      </w:r>
      <w:r>
        <w:rPr>
          <w:rFonts w:cstheme="minorHAnsi"/>
        </w:rPr>
        <w:t>Identity</w:t>
      </w:r>
      <w:r w:rsidRPr="00C27FD2">
        <w:rPr>
          <w:rFonts w:cstheme="minorHAnsi"/>
          <w:lang w:val="el-GR"/>
        </w:rPr>
        <w:t xml:space="preserve"> </w:t>
      </w:r>
      <w:r>
        <w:rPr>
          <w:rFonts w:cstheme="minorHAnsi"/>
          <w:lang w:val="el-GR"/>
        </w:rPr>
        <w:t xml:space="preserve">ιδρύθηκε </w:t>
      </w:r>
      <w:r w:rsidRPr="00C27FD2">
        <w:rPr>
          <w:rFonts w:cstheme="minorHAnsi"/>
          <w:lang w:val="el-GR"/>
        </w:rPr>
        <w:t>ως αστική μη κερδοσκοπική εταιρεία από προκειμένου να υποστηρίξει δράσεις οι οποίες αναπτύσσονταν από άτ</w:t>
      </w:r>
      <w:r>
        <w:rPr>
          <w:rFonts w:cstheme="minorHAnsi"/>
          <w:lang w:val="el-GR"/>
        </w:rPr>
        <w:t xml:space="preserve">υπες ομάδες και δίκτυα πολιτών. </w:t>
      </w:r>
      <w:r w:rsidRPr="00C27FD2">
        <w:rPr>
          <w:rFonts w:cstheme="minorHAnsi"/>
          <w:lang w:val="el-GR"/>
        </w:rPr>
        <w:t xml:space="preserve">Ήδη από το 2009 είχε ενεργοποιηθεί το  </w:t>
      </w:r>
      <w:r w:rsidRPr="00C27FD2">
        <w:rPr>
          <w:rFonts w:cstheme="minorHAnsi"/>
        </w:rPr>
        <w:t>Imagine</w:t>
      </w:r>
      <w:r w:rsidRPr="00C27FD2">
        <w:rPr>
          <w:rFonts w:cstheme="minorHAnsi"/>
          <w:lang w:val="el-GR"/>
        </w:rPr>
        <w:t xml:space="preserve"> </w:t>
      </w:r>
      <w:r w:rsidRPr="00C27FD2">
        <w:rPr>
          <w:rFonts w:cstheme="minorHAnsi"/>
        </w:rPr>
        <w:t>the</w:t>
      </w:r>
      <w:r w:rsidRPr="00C27FD2">
        <w:rPr>
          <w:rFonts w:cstheme="minorHAnsi"/>
          <w:lang w:val="el-GR"/>
        </w:rPr>
        <w:t xml:space="preserve"> </w:t>
      </w:r>
      <w:r w:rsidRPr="00C27FD2">
        <w:rPr>
          <w:rFonts w:cstheme="minorHAnsi"/>
        </w:rPr>
        <w:t>City</w:t>
      </w:r>
      <w:r w:rsidRPr="00C27FD2">
        <w:rPr>
          <w:rFonts w:cstheme="minorHAnsi"/>
          <w:lang w:val="el-GR"/>
        </w:rPr>
        <w:t>, ένα “</w:t>
      </w:r>
      <w:r w:rsidRPr="00C27FD2">
        <w:rPr>
          <w:rFonts w:cstheme="minorHAnsi"/>
        </w:rPr>
        <w:t>think</w:t>
      </w:r>
      <w:r w:rsidRPr="00C27FD2">
        <w:rPr>
          <w:rFonts w:cstheme="minorHAnsi"/>
          <w:lang w:val="el-GR"/>
        </w:rPr>
        <w:t xml:space="preserve"> </w:t>
      </w:r>
      <w:r w:rsidRPr="00C27FD2">
        <w:rPr>
          <w:rFonts w:cstheme="minorHAnsi"/>
        </w:rPr>
        <w:t>tank</w:t>
      </w:r>
      <w:r w:rsidRPr="00C27FD2">
        <w:rPr>
          <w:rFonts w:cstheme="minorHAnsi"/>
          <w:lang w:val="el-GR"/>
        </w:rPr>
        <w:t>” για τις προκλήσεις των σύγχρονων ελληνικών πόλεων  και εξελίσσεται σε μία «πλατφόρμα» και τελικά μία «διατοπική κοινότητα» σε περισσότερες από 10 πόλεις. Μέσα από ένα συστηματικό πειραματισμό και πολλά ρίσκα, οι συλλογικότητες, που σιγά σιγά δεσμεύονταν στον κοινό σκοπό μας άρχισαν να δίνουν μία αναπάντ</w:t>
      </w:r>
      <w:r>
        <w:rPr>
          <w:rFonts w:cstheme="minorHAnsi"/>
          <w:lang w:val="el-GR"/>
        </w:rPr>
        <w:t xml:space="preserve">εχη δυναμική. </w:t>
      </w:r>
      <w:r w:rsidRPr="00C27FD2">
        <w:rPr>
          <w:rFonts w:cstheme="minorHAnsi"/>
          <w:lang w:val="el-GR"/>
        </w:rPr>
        <w:t xml:space="preserve">Το δίκτυο ομάδων αποτέλεσε την κοιτίδα πολλών νέων εγχειρημάτων όπως το Συνέδριο </w:t>
      </w:r>
      <w:r w:rsidRPr="00C27FD2">
        <w:rPr>
          <w:rFonts w:cstheme="minorHAnsi"/>
        </w:rPr>
        <w:t>IDEA</w:t>
      </w:r>
      <w:r w:rsidRPr="00C27FD2">
        <w:rPr>
          <w:rFonts w:cstheme="minorHAnsi"/>
          <w:lang w:val="el-GR"/>
        </w:rPr>
        <w:t>|</w:t>
      </w:r>
      <w:r w:rsidRPr="00C27FD2">
        <w:rPr>
          <w:rFonts w:cstheme="minorHAnsi"/>
        </w:rPr>
        <w:t>TOPOS</w:t>
      </w:r>
      <w:r w:rsidRPr="00C27FD2">
        <w:rPr>
          <w:rFonts w:cstheme="minorHAnsi"/>
          <w:lang w:val="el-GR"/>
        </w:rPr>
        <w:t xml:space="preserve"> 2012 – 1ο Πανελλήνιο Συνέδριο Στρατηγικής Προβολής και Ταυτότητας τόπου, τη Συνοικία Πιττάκη – μία συμμετοχική φωτιστική εγκατάσταση που αναζωογόνησε ένα εγκαταλειμμένο σημείο του κέντρου της Αθήνας, το Πεδίο-Αγορά μία ερευνητική δράση συμμετοχικού σχεδιασμού της πλατείας Βαρβακείου Αγοράς, την Πολιτεία 2.0 – μία πλατφόρμα πολιτικής καινοτομίας, το Σύνταγμα 2.0 – μία πρότυπη διαδικασία συμμετοχικού σχεδιασμού και νομιμοποίησης ενός νέου Συντάγματος για την Ελλάδα. Παράλληλα οι ανάγκες της κοινότητας οδήγησαν στην  διοργάνωση εκπαιδευτικών σεμιναρίων πάνω σε σύγχρονες μεθόδους διαβούλευσης και συμμετοχικού σχεδιασμού και εργαστήρια πολιτών για ζητήματα τ</w:t>
      </w:r>
      <w:r>
        <w:rPr>
          <w:rFonts w:cstheme="minorHAnsi"/>
          <w:lang w:val="el-GR"/>
        </w:rPr>
        <w:t>οπικής και εθνικής κλίμακας.</w:t>
      </w:r>
    </w:p>
    <w:p w14:paraId="6E262CA4" w14:textId="77379349" w:rsidR="00C27FD2" w:rsidRPr="00E206A6" w:rsidRDefault="00C27FD2" w:rsidP="00C27FD2">
      <w:pPr>
        <w:spacing w:before="240" w:line="300" w:lineRule="atLeast"/>
        <w:ind w:left="0" w:firstLine="0"/>
        <w:jc w:val="both"/>
        <w:rPr>
          <w:rFonts w:cstheme="minorHAnsi"/>
          <w:lang w:val="el-GR"/>
        </w:rPr>
      </w:pPr>
      <w:r w:rsidRPr="00E206A6">
        <w:rPr>
          <w:rFonts w:cstheme="minorHAnsi"/>
          <w:lang w:val="el-GR"/>
        </w:rPr>
        <w:t>Σκοποί της εταιρείας είναι:</w:t>
      </w:r>
    </w:p>
    <w:p w14:paraId="498B8C2F" w14:textId="77777777" w:rsidR="00C27FD2" w:rsidRPr="00E206A6" w:rsidRDefault="00C27FD2" w:rsidP="00C27FD2">
      <w:pPr>
        <w:spacing w:before="240" w:line="300" w:lineRule="atLeast"/>
        <w:ind w:left="0" w:firstLine="0"/>
        <w:jc w:val="both"/>
        <w:rPr>
          <w:rFonts w:cstheme="minorHAnsi"/>
          <w:lang w:val="el-GR"/>
        </w:rPr>
      </w:pPr>
    </w:p>
    <w:p w14:paraId="1E961E07" w14:textId="4B881549" w:rsidR="00C27FD2" w:rsidRPr="00C27FD2" w:rsidRDefault="00C27FD2" w:rsidP="00C27FD2">
      <w:pPr>
        <w:spacing w:before="240" w:line="300" w:lineRule="atLeast"/>
        <w:ind w:left="0" w:firstLine="0"/>
        <w:jc w:val="both"/>
        <w:rPr>
          <w:rFonts w:cstheme="minorHAnsi"/>
          <w:lang w:val="el-GR"/>
        </w:rPr>
      </w:pPr>
      <w:r w:rsidRPr="00C27FD2">
        <w:rPr>
          <w:rFonts w:cstheme="minorHAnsi"/>
          <w:lang w:val="el-GR"/>
        </w:rPr>
        <w:lastRenderedPageBreak/>
        <w:t>α) Η ανάδειξη της ταυτότητας των ελληνικών τόπων μέσα από τη συμμετοχή των πολιτών και τον επαναπροσδιορισμό βασικών ιδεών και εννοιών των ελληνικών τόπων, όπως της δημοκρατίας, της πολιτικής κοινωνίας και φιλοσοφίας κ.α. με τρόπο υπεύθυνο απέναντι στην ελληνική και παγκόσμια κοινότη</w:t>
      </w:r>
      <w:r>
        <w:rPr>
          <w:rFonts w:cstheme="minorHAnsi"/>
          <w:lang w:val="el-GR"/>
        </w:rPr>
        <w:t>τα και τον ανθρώπινο πολιτισμό.</w:t>
      </w:r>
    </w:p>
    <w:p w14:paraId="000AAAAB" w14:textId="77777777" w:rsidR="00C27FD2" w:rsidRPr="00C27FD2" w:rsidRDefault="00C27FD2" w:rsidP="00C27FD2">
      <w:pPr>
        <w:spacing w:before="240" w:line="300" w:lineRule="atLeast"/>
        <w:ind w:left="0" w:firstLine="0"/>
        <w:jc w:val="both"/>
        <w:rPr>
          <w:rFonts w:cstheme="minorHAnsi"/>
          <w:lang w:val="el-GR"/>
        </w:rPr>
      </w:pPr>
      <w:r w:rsidRPr="00C27FD2">
        <w:rPr>
          <w:rFonts w:cstheme="minorHAnsi"/>
          <w:lang w:val="el-GR"/>
        </w:rPr>
        <w:t>β) Η διευκόλυνση και ενίσχυση της  συμμετοχής των πολιτών στα κοινά μέσα από το σχεδιασμό και την καθιέρωση σχετικών διαδικασιών και έργων (όπως κοινωνικές πλατφόρμες, ανοιχτότητα της γνώσης, συντονιστικές ενέργειες) που προσεγγίζουν τα μεγαλύτερα δυνατά οφέλη, άμεσα, έμμεσα και πολλαπλασιαστικά για την κοινωνία.</w:t>
      </w:r>
    </w:p>
    <w:p w14:paraId="0A313566" w14:textId="4D563709" w:rsidR="00E56760" w:rsidRPr="00506FF4" w:rsidRDefault="002B2BED" w:rsidP="00C27FD2">
      <w:pPr>
        <w:spacing w:before="240" w:line="300" w:lineRule="atLeast"/>
        <w:ind w:left="0" w:firstLine="0"/>
        <w:jc w:val="both"/>
        <w:rPr>
          <w:rFonts w:cstheme="minorHAnsi"/>
          <w:lang w:val="el-GR"/>
        </w:rPr>
      </w:pPr>
      <w:r w:rsidRPr="00506FF4">
        <w:rPr>
          <w:rFonts w:cstheme="minorHAnsi"/>
          <w:lang w:val="el-GR"/>
        </w:rPr>
        <w:t>Το πρόγραμμα WeOpenGov: Δικτύο Κοινωνίας Πολιτών – Δημόσιων Φορέων για την Ανοιχτή Διακυβέρνηση στοχεύει στη δημιουργία μίας δυναμικής και σταθερών σημείων επαφής μεταξύ Κυβέρνησης και Κοινωνίας των Πολιτών σε θέματα Ανοιχτής Διακυβέρνησης. Ενθαρρύνει τον διαρκή συντονισμό μεταξύ των Οργανώσεων της Κοινωνίας των Πολιτών σε θέματα δημόσιας συμμετοχής, διαφάνειας και λογοδοσίας. Προωθεί την απόκτηση γνώσεων και παιδείας από τους υπεύθυνους χάραξης πολιτικής και στελεχών Δημόσιας Διοίκησης πάνω στις αξίες της συμμετοχής της Κοινωνίας των Πολιτών σε όλο τον κύκλο σχεδιασμού και υλοποίησης δημόσιων πολιτικών και δεξιοτήτων υλοποίησης δημόσιων πολιτικών με συνεργατικό τρόπο.</w:t>
      </w:r>
    </w:p>
    <w:p w14:paraId="25A34A19" w14:textId="24AE89E3" w:rsidR="005363E2" w:rsidRPr="00506FF4" w:rsidRDefault="005363E2" w:rsidP="00E56760">
      <w:pPr>
        <w:spacing w:before="240"/>
        <w:ind w:left="0" w:firstLine="0"/>
        <w:jc w:val="both"/>
        <w:rPr>
          <w:rFonts w:cstheme="minorHAnsi"/>
          <w:lang w:val="el-GR"/>
        </w:rPr>
      </w:pPr>
      <w:r w:rsidRPr="00506FF4">
        <w:rPr>
          <w:rFonts w:cstheme="minorHAnsi"/>
          <w:lang w:val="el-GR"/>
        </w:rPr>
        <w:t>Το έργο «</w:t>
      </w:r>
      <w:proofErr w:type="spellStart"/>
      <w:r w:rsidRPr="00506FF4">
        <w:rPr>
          <w:rFonts w:cstheme="minorHAnsi"/>
          <w:lang w:val="en-US"/>
        </w:rPr>
        <w:t>WeOpenGov</w:t>
      </w:r>
      <w:proofErr w:type="spellEnd"/>
      <w:r w:rsidRPr="00506FF4">
        <w:rPr>
          <w:rFonts w:cstheme="minorHAnsi"/>
          <w:lang w:val="el-GR"/>
        </w:rPr>
        <w:t xml:space="preserve">: Δίκτυο Κοινωνίας Πολιτών-Δημόσιων Φορέων για την Ανοιχτή Διακυβέρνηση» υλοποιείται στο πλαίσιο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με φορέα υλοποίησης τη Διεθνή Διαφάνεια-Ελλάς και εταίρους το Εθνικό Δίκτυο Υποδομών Τεχνολογίας και Έρευνας – ΕΔΥΤΕ Α.Ε. (</w:t>
      </w:r>
      <w:r w:rsidRPr="00506FF4">
        <w:rPr>
          <w:rFonts w:cstheme="minorHAnsi"/>
          <w:lang w:val="en-US"/>
        </w:rPr>
        <w:t>GRNET</w:t>
      </w:r>
      <w:r w:rsidRPr="00506FF4">
        <w:rPr>
          <w:rFonts w:cstheme="minorHAnsi"/>
          <w:lang w:val="el-GR"/>
        </w:rPr>
        <w:t xml:space="preserve">) και το Εθνικό και Καποδιστριακό Πανεπιστήμιο Αθηνών – Ερευνητική Ομάδα Ψηφιακά Μέσα για Συμμετοχή (ΕΚΠΑ </w:t>
      </w:r>
      <w:proofErr w:type="spellStart"/>
      <w:r w:rsidRPr="00506FF4">
        <w:rPr>
          <w:rFonts w:cstheme="minorHAnsi"/>
          <w:lang w:val="en-US"/>
        </w:rPr>
        <w:t>dmPart</w:t>
      </w:r>
      <w:proofErr w:type="spellEnd"/>
      <w:r w:rsidRPr="00506FF4">
        <w:rPr>
          <w:rFonts w:cstheme="minorHAnsi"/>
          <w:lang w:val="el-GR"/>
        </w:rPr>
        <w:t>).</w:t>
      </w:r>
    </w:p>
    <w:p w14:paraId="61416A99" w14:textId="521F5CA4" w:rsidR="005363E2" w:rsidRPr="00506FF4" w:rsidRDefault="005363E2" w:rsidP="00E56760">
      <w:pPr>
        <w:spacing w:before="240"/>
        <w:ind w:left="0" w:firstLine="0"/>
        <w:jc w:val="both"/>
        <w:rPr>
          <w:rFonts w:cstheme="minorHAnsi"/>
          <w:lang w:val="el-GR"/>
        </w:rPr>
      </w:pPr>
      <w:r w:rsidRPr="00506FF4">
        <w:rPr>
          <w:rFonts w:cstheme="minorHAnsi"/>
          <w:lang w:val="el-GR"/>
        </w:rPr>
        <w:t xml:space="preserve">Το πρόγραμμα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506FF4">
        <w:rPr>
          <w:rFonts w:cstheme="minorHAnsi"/>
          <w:lang w:val="en-US"/>
        </w:rPr>
        <w:t>EEA</w:t>
      </w:r>
      <w:r w:rsidRPr="00506FF4">
        <w:rPr>
          <w:rFonts w:cstheme="minorHAnsi"/>
          <w:lang w:val="el-GR"/>
        </w:rPr>
        <w:t xml:space="preserve"> </w:t>
      </w:r>
      <w:r w:rsidRPr="00506FF4">
        <w:rPr>
          <w:rFonts w:cstheme="minorHAnsi"/>
          <w:lang w:val="en-US"/>
        </w:rPr>
        <w:t>Grants</w:t>
      </w:r>
      <w:r w:rsidRPr="00506FF4">
        <w:rPr>
          <w:rFonts w:cstheme="minorHAnsi"/>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για την Ελλάδα έχουν αναλάβει από κοινού το Ίδρυμα Μποδοσάκη και το </w:t>
      </w:r>
      <w:proofErr w:type="spellStart"/>
      <w:r w:rsidRPr="00506FF4">
        <w:rPr>
          <w:rFonts w:cstheme="minorHAnsi"/>
          <w:lang w:val="en-US"/>
        </w:rPr>
        <w:t>SolidarityNow</w:t>
      </w:r>
      <w:proofErr w:type="spellEnd"/>
      <w:r w:rsidRPr="00506FF4">
        <w:rPr>
          <w:rFonts w:cstheme="minorHAnsi"/>
          <w:lang w:val="el-GR"/>
        </w:rPr>
        <w:t xml:space="preserve">. Περισσότερες πληροφορίες: </w:t>
      </w:r>
      <w:hyperlink r:id="rId7" w:history="1">
        <w:r w:rsidR="009412AD" w:rsidRPr="00506FF4">
          <w:rPr>
            <w:rStyle w:val="Hyperlink"/>
            <w:rFonts w:cstheme="minorHAnsi"/>
            <w:lang w:val="el-GR"/>
          </w:rPr>
          <w:t>www.activecitizensfund.gr</w:t>
        </w:r>
      </w:hyperlink>
      <w:r w:rsidR="00C55280" w:rsidRPr="00506FF4">
        <w:rPr>
          <w:rFonts w:cstheme="minorHAnsi"/>
          <w:lang w:val="el-GR"/>
        </w:rPr>
        <w:t>.</w:t>
      </w:r>
    </w:p>
    <w:p w14:paraId="3FB48A36" w14:textId="425E4DF8" w:rsidR="00170E5F" w:rsidRPr="00506FF4" w:rsidRDefault="00170E5F" w:rsidP="00E56760">
      <w:pPr>
        <w:spacing w:before="240"/>
        <w:ind w:left="0" w:firstLine="0"/>
        <w:rPr>
          <w:rFonts w:eastAsia="Calibri" w:cstheme="minorHAnsi"/>
          <w:noProof/>
          <w:lang w:val="el-GR"/>
        </w:rPr>
      </w:pPr>
      <w:r w:rsidRPr="00506FF4">
        <w:rPr>
          <w:rFonts w:eastAsia="Calibri" w:cstheme="minorHAnsi"/>
          <w:noProof/>
          <w:lang w:val="el-GR"/>
        </w:rPr>
        <w:t xml:space="preserve">Περισσότερες πληροφορίες για το </w:t>
      </w:r>
      <w:r w:rsidR="009412AD" w:rsidRPr="00506FF4">
        <w:rPr>
          <w:rFonts w:eastAsia="Calibri" w:cstheme="minorHAnsi"/>
          <w:noProof/>
          <w:lang w:val="el-GR"/>
        </w:rPr>
        <w:t xml:space="preserve">έργο </w:t>
      </w:r>
      <w:r w:rsidRPr="00506FF4">
        <w:rPr>
          <w:rFonts w:eastAsia="Calibri" w:cstheme="minorHAnsi"/>
          <w:noProof/>
        </w:rPr>
        <w:t>WeOpenGov</w:t>
      </w:r>
      <w:r w:rsidRPr="00506FF4">
        <w:rPr>
          <w:rFonts w:eastAsia="Calibri" w:cstheme="minorHAnsi"/>
          <w:noProof/>
          <w:lang w:val="el-GR"/>
        </w:rPr>
        <w:t xml:space="preserve"> μπορείτε να βρείτε εδώ:</w:t>
      </w:r>
    </w:p>
    <w:p w14:paraId="508FD348" w14:textId="6469CCF9" w:rsidR="00170E5F" w:rsidRPr="00506FF4" w:rsidRDefault="00170E5F" w:rsidP="00E56760">
      <w:pPr>
        <w:spacing w:before="240"/>
        <w:ind w:left="0" w:firstLine="0"/>
        <w:rPr>
          <w:rFonts w:eastAsia="Calibri" w:cstheme="minorHAnsi"/>
          <w:noProof/>
        </w:rPr>
      </w:pPr>
      <w:r w:rsidRPr="00506FF4">
        <w:rPr>
          <w:rFonts w:eastAsia="Calibri" w:cstheme="minorHAnsi"/>
          <w:noProof/>
        </w:rPr>
        <w:t xml:space="preserve">Website: </w:t>
      </w:r>
      <w:hyperlink r:id="rId8" w:history="1">
        <w:r w:rsidRPr="00506FF4">
          <w:rPr>
            <w:rStyle w:val="Hyperlink"/>
            <w:rFonts w:eastAsia="Calibri" w:cstheme="minorHAnsi"/>
            <w:noProof/>
          </w:rPr>
          <w:t>http://weopengov.gr/</w:t>
        </w:r>
      </w:hyperlink>
      <w:r w:rsidRPr="00506FF4">
        <w:rPr>
          <w:rFonts w:eastAsia="Calibri" w:cstheme="minorHAnsi"/>
          <w:noProof/>
        </w:rPr>
        <w:t xml:space="preserve"> </w:t>
      </w:r>
    </w:p>
    <w:p w14:paraId="694D169D" w14:textId="1EC34512" w:rsidR="001A6861" w:rsidRDefault="00170E5F" w:rsidP="00E56760">
      <w:pPr>
        <w:spacing w:before="240"/>
        <w:ind w:left="0" w:firstLine="0"/>
        <w:rPr>
          <w:rFonts w:eastAsia="Calibri" w:cstheme="minorHAnsi"/>
          <w:noProof/>
        </w:rPr>
      </w:pPr>
      <w:r w:rsidRPr="00506FF4">
        <w:rPr>
          <w:rFonts w:eastAsia="Calibri" w:cstheme="minorHAnsi"/>
          <w:noProof/>
        </w:rPr>
        <w:t xml:space="preserve">Facebook: </w:t>
      </w:r>
      <w:hyperlink r:id="rId9" w:history="1">
        <w:r w:rsidRPr="00506FF4">
          <w:rPr>
            <w:rStyle w:val="Hyperlink"/>
            <w:rFonts w:eastAsia="Calibri" w:cstheme="minorHAnsi"/>
            <w:noProof/>
          </w:rPr>
          <w:t>https://www.facebook.com/WeOpenGov</w:t>
        </w:r>
      </w:hyperlink>
      <w:r w:rsidRPr="00506FF4">
        <w:rPr>
          <w:rFonts w:eastAsia="Calibri" w:cstheme="minorHAnsi"/>
          <w:noProof/>
        </w:rPr>
        <w:t xml:space="preserve"> </w:t>
      </w:r>
    </w:p>
    <w:p w14:paraId="443D8720" w14:textId="0775AA53" w:rsidR="006F4054" w:rsidRPr="006F4054" w:rsidRDefault="006F4054" w:rsidP="006F4054">
      <w:pPr>
        <w:rPr>
          <w:rFonts w:eastAsia="Calibri" w:cstheme="minorHAnsi"/>
        </w:rPr>
      </w:pPr>
    </w:p>
    <w:p w14:paraId="4813E182" w14:textId="3DBF0A46" w:rsidR="006F4054" w:rsidRPr="006F4054" w:rsidRDefault="006F4054" w:rsidP="006F4054">
      <w:pPr>
        <w:rPr>
          <w:rFonts w:eastAsia="Calibri" w:cstheme="minorHAnsi"/>
        </w:rPr>
      </w:pPr>
    </w:p>
    <w:p w14:paraId="64F9F54C" w14:textId="64444497" w:rsidR="006F4054" w:rsidRPr="006F4054" w:rsidRDefault="006F4054" w:rsidP="006F4054">
      <w:pPr>
        <w:rPr>
          <w:rFonts w:eastAsia="Calibri" w:cstheme="minorHAnsi"/>
        </w:rPr>
      </w:pPr>
    </w:p>
    <w:p w14:paraId="2A0848D9" w14:textId="1ADF6734" w:rsidR="006F4054" w:rsidRDefault="006F4054" w:rsidP="006F4054">
      <w:pPr>
        <w:rPr>
          <w:rFonts w:eastAsia="Calibri" w:cstheme="minorHAnsi"/>
          <w:noProof/>
        </w:rPr>
      </w:pPr>
    </w:p>
    <w:p w14:paraId="0786FC7A" w14:textId="098EC877" w:rsidR="006F4054" w:rsidRDefault="006F4054" w:rsidP="006F4054">
      <w:pPr>
        <w:rPr>
          <w:rFonts w:eastAsia="Calibri" w:cstheme="minorHAnsi"/>
          <w:lang w:val="el-GR"/>
        </w:rPr>
      </w:pPr>
      <w:r>
        <w:rPr>
          <w:rFonts w:eastAsia="Calibri" w:cstheme="minorHAnsi"/>
          <w:lang w:val="el-GR"/>
        </w:rPr>
        <w:t>Δρ. Άγγελος Κασκάνης</w:t>
      </w:r>
    </w:p>
    <w:p w14:paraId="45AD3C65" w14:textId="21F2CD41" w:rsidR="006F4054" w:rsidRDefault="006F4054" w:rsidP="006F4054">
      <w:pPr>
        <w:rPr>
          <w:rFonts w:eastAsia="Calibri" w:cstheme="minorHAnsi"/>
          <w:lang w:val="el-GR"/>
        </w:rPr>
      </w:pPr>
    </w:p>
    <w:p w14:paraId="7AB8F2ED" w14:textId="244C76C5" w:rsidR="006F4054" w:rsidRDefault="006F4054" w:rsidP="006F4054">
      <w:pPr>
        <w:rPr>
          <w:rFonts w:eastAsia="Calibri" w:cstheme="minorHAnsi"/>
          <w:lang w:val="el-GR"/>
        </w:rPr>
      </w:pPr>
    </w:p>
    <w:p w14:paraId="24752308" w14:textId="3CCDBDFA" w:rsidR="006F4054" w:rsidRDefault="006F4054" w:rsidP="006F4054">
      <w:pPr>
        <w:rPr>
          <w:rFonts w:eastAsia="Calibri" w:cstheme="minorHAnsi"/>
          <w:lang w:val="el-GR"/>
        </w:rPr>
      </w:pPr>
    </w:p>
    <w:p w14:paraId="3BFDF204" w14:textId="1CA59478" w:rsidR="006F4054" w:rsidRPr="006F4054" w:rsidRDefault="006F4054" w:rsidP="006F4054">
      <w:pPr>
        <w:rPr>
          <w:rFonts w:eastAsia="Calibri" w:cstheme="minorHAnsi"/>
          <w:lang w:val="el-GR"/>
        </w:rPr>
      </w:pPr>
      <w:r>
        <w:rPr>
          <w:rFonts w:eastAsia="Calibri" w:cstheme="minorHAnsi"/>
          <w:lang w:val="el-GR"/>
        </w:rPr>
        <w:t>Εκτελεστικός Διευθυντής, Διεθνής Διαφάνεια Ελλάς</w:t>
      </w:r>
    </w:p>
    <w:sectPr w:rsidR="006F4054" w:rsidRPr="006F4054" w:rsidSect="002C753E">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9580A" w14:textId="77777777" w:rsidR="005C4E8E" w:rsidRDefault="005C4E8E" w:rsidP="0076331F">
      <w:r>
        <w:separator/>
      </w:r>
    </w:p>
  </w:endnote>
  <w:endnote w:type="continuationSeparator" w:id="0">
    <w:p w14:paraId="7649CC87" w14:textId="77777777" w:rsidR="005C4E8E" w:rsidRDefault="005C4E8E"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978C3" w14:textId="77777777" w:rsidR="005C4E8E" w:rsidRDefault="005C4E8E" w:rsidP="0076331F">
      <w:r>
        <w:separator/>
      </w:r>
    </w:p>
  </w:footnote>
  <w:footnote w:type="continuationSeparator" w:id="0">
    <w:p w14:paraId="4723997D" w14:textId="77777777" w:rsidR="005C4E8E" w:rsidRDefault="005C4E8E" w:rsidP="00763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7F71"/>
    <w:multiLevelType w:val="hybridMultilevel"/>
    <w:tmpl w:val="11C4092A"/>
    <w:lvl w:ilvl="0" w:tplc="9260F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50B75"/>
    <w:multiLevelType w:val="hybridMultilevel"/>
    <w:tmpl w:val="581A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0EDD"/>
    <w:multiLevelType w:val="hybridMultilevel"/>
    <w:tmpl w:val="34261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061CF"/>
    <w:multiLevelType w:val="hybridMultilevel"/>
    <w:tmpl w:val="FC20FFF8"/>
    <w:lvl w:ilvl="0" w:tplc="9260F0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2MTe3MDA0MTA1NDRS0lEKTi0uzszPAykwqQUA8v1/8CwAAAA="/>
  </w:docVars>
  <w:rsids>
    <w:rsidRoot w:val="00640DC2"/>
    <w:rsid w:val="00001FDB"/>
    <w:rsid w:val="00017D22"/>
    <w:rsid w:val="00067C0B"/>
    <w:rsid w:val="000B03A7"/>
    <w:rsid w:val="00111ED5"/>
    <w:rsid w:val="0016631B"/>
    <w:rsid w:val="00170E5F"/>
    <w:rsid w:val="0019699C"/>
    <w:rsid w:val="001A6861"/>
    <w:rsid w:val="001B4AD2"/>
    <w:rsid w:val="002B2BED"/>
    <w:rsid w:val="002C556D"/>
    <w:rsid w:val="002C753E"/>
    <w:rsid w:val="002D06F9"/>
    <w:rsid w:val="002E1AD3"/>
    <w:rsid w:val="00311A04"/>
    <w:rsid w:val="00332045"/>
    <w:rsid w:val="003F3248"/>
    <w:rsid w:val="00431043"/>
    <w:rsid w:val="0047174B"/>
    <w:rsid w:val="00480F0E"/>
    <w:rsid w:val="004964BC"/>
    <w:rsid w:val="00506FF4"/>
    <w:rsid w:val="00535FFC"/>
    <w:rsid w:val="005363E2"/>
    <w:rsid w:val="005438EC"/>
    <w:rsid w:val="00564B98"/>
    <w:rsid w:val="00587971"/>
    <w:rsid w:val="005C4E8E"/>
    <w:rsid w:val="006130A9"/>
    <w:rsid w:val="00631901"/>
    <w:rsid w:val="00640DC2"/>
    <w:rsid w:val="00671BF7"/>
    <w:rsid w:val="006734C4"/>
    <w:rsid w:val="00680015"/>
    <w:rsid w:val="006923F3"/>
    <w:rsid w:val="006A6530"/>
    <w:rsid w:val="006F4054"/>
    <w:rsid w:val="0072677C"/>
    <w:rsid w:val="00754D3C"/>
    <w:rsid w:val="00757609"/>
    <w:rsid w:val="0076331F"/>
    <w:rsid w:val="00775ABB"/>
    <w:rsid w:val="0077776F"/>
    <w:rsid w:val="007C28D4"/>
    <w:rsid w:val="007F60AF"/>
    <w:rsid w:val="008E5F0C"/>
    <w:rsid w:val="009058A9"/>
    <w:rsid w:val="00916CAF"/>
    <w:rsid w:val="009412AD"/>
    <w:rsid w:val="00951CE1"/>
    <w:rsid w:val="00955D73"/>
    <w:rsid w:val="009A6868"/>
    <w:rsid w:val="009C24A3"/>
    <w:rsid w:val="00A30467"/>
    <w:rsid w:val="00A3296F"/>
    <w:rsid w:val="00A708F1"/>
    <w:rsid w:val="00AD2778"/>
    <w:rsid w:val="00AE09B1"/>
    <w:rsid w:val="00AF13DD"/>
    <w:rsid w:val="00AF2DA4"/>
    <w:rsid w:val="00B02DE9"/>
    <w:rsid w:val="00B10DF4"/>
    <w:rsid w:val="00B455B6"/>
    <w:rsid w:val="00B97119"/>
    <w:rsid w:val="00BD1C48"/>
    <w:rsid w:val="00BE3D1E"/>
    <w:rsid w:val="00C2660A"/>
    <w:rsid w:val="00C27028"/>
    <w:rsid w:val="00C27FD2"/>
    <w:rsid w:val="00C55280"/>
    <w:rsid w:val="00D05A5A"/>
    <w:rsid w:val="00D618E6"/>
    <w:rsid w:val="00DD660A"/>
    <w:rsid w:val="00E206A6"/>
    <w:rsid w:val="00E56760"/>
    <w:rsid w:val="00F45AC2"/>
    <w:rsid w:val="00F45FE9"/>
    <w:rsid w:val="00F732DA"/>
    <w:rsid w:val="00F84686"/>
    <w:rsid w:val="00F94EDC"/>
    <w:rsid w:val="00FA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paragraph" w:styleId="Heading2">
    <w:name w:val="heading 2"/>
    <w:basedOn w:val="Normal"/>
    <w:next w:val="Normal"/>
    <w:link w:val="Heading2Char"/>
    <w:uiPriority w:val="9"/>
    <w:unhideWhenUsed/>
    <w:qFormat/>
    <w:rsid w:val="00FA330B"/>
    <w:pPr>
      <w:keepNext/>
      <w:spacing w:before="240"/>
      <w:ind w:left="0" w:firstLine="0"/>
      <w:jc w:val="right"/>
      <w:outlineLvl w:val="1"/>
    </w:pPr>
    <w:rPr>
      <w:rFonts w:cstheme="minorHAnsi"/>
      <w:i/>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ListParagraph">
    <w:name w:val="List Paragraph"/>
    <w:basedOn w:val="Normal"/>
    <w:uiPriority w:val="34"/>
    <w:qFormat/>
    <w:rsid w:val="00F84686"/>
    <w:pPr>
      <w:contextualSpacing/>
    </w:pPr>
  </w:style>
  <w:style w:type="paragraph" w:styleId="Revision">
    <w:name w:val="Revision"/>
    <w:hidden/>
    <w:uiPriority w:val="99"/>
    <w:semiHidden/>
    <w:rsid w:val="00754D3C"/>
    <w:pPr>
      <w:ind w:left="0" w:firstLine="0"/>
    </w:pPr>
  </w:style>
  <w:style w:type="character" w:customStyle="1" w:styleId="UnresolvedMention1">
    <w:name w:val="Unresolved Mention1"/>
    <w:basedOn w:val="DefaultParagraphFont"/>
    <w:uiPriority w:val="99"/>
    <w:semiHidden/>
    <w:unhideWhenUsed/>
    <w:rsid w:val="00754D3C"/>
    <w:rPr>
      <w:color w:val="605E5C"/>
      <w:shd w:val="clear" w:color="auto" w:fill="E1DFDD"/>
    </w:rPr>
  </w:style>
  <w:style w:type="paragraph" w:styleId="BodyText3">
    <w:name w:val="Body Text 3"/>
    <w:basedOn w:val="Normal"/>
    <w:link w:val="BodyText3Char"/>
    <w:uiPriority w:val="99"/>
    <w:unhideWhenUsed/>
    <w:rsid w:val="009A6868"/>
    <w:pPr>
      <w:spacing w:before="240" w:line="300" w:lineRule="atLeast"/>
      <w:ind w:left="0" w:firstLine="0"/>
      <w:jc w:val="both"/>
    </w:pPr>
    <w:rPr>
      <w:rFonts w:cstheme="minorHAnsi"/>
      <w:b/>
      <w:lang w:val="el-GR"/>
    </w:rPr>
  </w:style>
  <w:style w:type="character" w:customStyle="1" w:styleId="BodyText3Char">
    <w:name w:val="Body Text 3 Char"/>
    <w:basedOn w:val="DefaultParagraphFont"/>
    <w:link w:val="BodyText3"/>
    <w:uiPriority w:val="99"/>
    <w:rsid w:val="009A6868"/>
    <w:rPr>
      <w:rFonts w:cstheme="minorHAnsi"/>
      <w:b/>
      <w:lang w:val="el-GR"/>
    </w:rPr>
  </w:style>
  <w:style w:type="character" w:customStyle="1" w:styleId="Heading2Char">
    <w:name w:val="Heading 2 Char"/>
    <w:basedOn w:val="DefaultParagraphFont"/>
    <w:link w:val="Heading2"/>
    <w:uiPriority w:val="9"/>
    <w:rsid w:val="00FA330B"/>
    <w:rPr>
      <w:rFonts w:cstheme="minorHAnsi"/>
      <w:i/>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open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ivecitizensfund.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WeOpe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Iwanna Karamitrousi</cp:lastModifiedBy>
  <cp:revision>4</cp:revision>
  <cp:lastPrinted>2023-03-06T20:20:00Z</cp:lastPrinted>
  <dcterms:created xsi:type="dcterms:W3CDTF">2023-09-15T18:21:00Z</dcterms:created>
  <dcterms:modified xsi:type="dcterms:W3CDTF">2023-09-17T19:27:00Z</dcterms:modified>
</cp:coreProperties>
</file>