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6981D01C" w:rsidR="00DD660A" w:rsidRPr="00FA330B" w:rsidRDefault="00A30467" w:rsidP="00FA330B">
      <w:pPr>
        <w:pStyle w:val="Heading2"/>
      </w:pPr>
      <w:r>
        <w:rPr>
          <w:lang w:val="en-US"/>
        </w:rPr>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21F270EE"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A30467">
        <w:rPr>
          <w:rFonts w:cstheme="minorHAnsi"/>
          <w:lang w:val="el-GR"/>
        </w:rPr>
        <w:t>το Ινστιτούτο Κατά της Απάτης</w:t>
      </w:r>
      <w:r w:rsidRPr="00506FF4">
        <w:rPr>
          <w:rFonts w:cstheme="minorHAnsi"/>
          <w:lang w:val="el-GR"/>
        </w:rPr>
        <w:t xml:space="preserve"> για την υπογραφή του Μνημονίου Συνεργ</w:t>
      </w:r>
      <w:r w:rsidR="00A30467">
        <w:rPr>
          <w:rFonts w:cstheme="minorHAnsi"/>
          <w:lang w:val="el-GR"/>
        </w:rPr>
        <w:t>ασίας και για τη συμμετοχή του</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492664C9" w:rsidR="00506FF4" w:rsidRPr="00506FF4" w:rsidRDefault="00506FF4" w:rsidP="00E56760">
      <w:pPr>
        <w:spacing w:before="240" w:line="300" w:lineRule="atLeast"/>
        <w:ind w:left="0" w:firstLine="0"/>
        <w:jc w:val="both"/>
        <w:rPr>
          <w:rFonts w:cstheme="minorHAnsi"/>
          <w:lang w:val="el-GR"/>
        </w:rPr>
      </w:pPr>
    </w:p>
    <w:p w14:paraId="2F377656" w14:textId="719E0F8A" w:rsidR="00506FF4" w:rsidRPr="00506FF4" w:rsidRDefault="00A30467" w:rsidP="00A30467">
      <w:pPr>
        <w:spacing w:before="240" w:line="300" w:lineRule="atLeast"/>
        <w:ind w:left="0" w:firstLine="0"/>
        <w:jc w:val="both"/>
        <w:rPr>
          <w:rFonts w:cstheme="minorHAnsi"/>
          <w:lang w:val="el-GR"/>
        </w:rPr>
      </w:pPr>
      <w:r w:rsidRPr="00A30467">
        <w:rPr>
          <w:rFonts w:cstheme="minorHAnsi"/>
          <w:lang w:val="el-GR"/>
        </w:rPr>
        <w:t xml:space="preserve">Το Ινστιτούτο </w:t>
      </w:r>
      <w:r>
        <w:rPr>
          <w:rFonts w:cstheme="minorHAnsi"/>
          <w:lang w:val="el-GR"/>
        </w:rPr>
        <w:t xml:space="preserve">Κατά της Απάτης </w:t>
      </w:r>
      <w:r w:rsidRPr="00A30467">
        <w:rPr>
          <w:rFonts w:cstheme="minorHAnsi"/>
          <w:lang w:val="el-GR"/>
        </w:rPr>
        <w:t>αποτελεί τον επίσημο φορέα που προεκτείνει τις δράσεις του διεθνούς οργανισμού Association of Certified Fraud Examiners (www.acfe.com) στην Ελλάδα, το οποίο είναι το επαγγελματικό σωματείο των πιστοποιημένων ερευνητών κατά της απάτης, με έδρα στις ΗΠΑ και με περισσότερα απ</w:t>
      </w:r>
      <w:r>
        <w:rPr>
          <w:rFonts w:cstheme="minorHAnsi"/>
          <w:lang w:val="el-GR"/>
        </w:rPr>
        <w:t xml:space="preserve">ό 50.000 μέλη σε όλο τον κόσμο. </w:t>
      </w:r>
      <w:bookmarkStart w:id="0" w:name="_GoBack"/>
      <w:bookmarkEnd w:id="0"/>
      <w:r w:rsidRPr="00A30467">
        <w:rPr>
          <w:rFonts w:cstheme="minorHAnsi"/>
          <w:lang w:val="el-GR"/>
        </w:rPr>
        <w:t>Αποστολή του είναι να περιορίσει τις επιπτώσεις που προκαλούν η απάτη και η διαφθορά διεθνώς και να συνδράμει τα μέλη του στην ανίχνευση, διερεύνηση και αποτροπή τέτοιων περιστατικών. Πρωταρχικός σκοπός λοιπόν του Ινστιτούτου είναι η μείωση των περιστατικών απάτης, η υποστήριξη των μελών του και η προώθηση της εκπαίδευσης τους για τη βελτίωση και ανάπτυξη των ικανοτήτων τους σχετικά με τον έλεγχο και με άλλα σχετιζόμενα ζητήματα στο χώρο της ανίχνευσης και καταπολέμησης της απάτης.</w:t>
      </w:r>
    </w:p>
    <w:p w14:paraId="51FF1EDF" w14:textId="77777777" w:rsidR="00506FF4" w:rsidRPr="00506FF4" w:rsidRDefault="00506FF4" w:rsidP="00E56760">
      <w:pPr>
        <w:spacing w:before="240" w:line="300" w:lineRule="atLeast"/>
        <w:ind w:left="0" w:firstLine="0"/>
        <w:jc w:val="both"/>
        <w:rPr>
          <w:rFonts w:cstheme="minorHAnsi"/>
          <w:lang w:val="el-GR"/>
        </w:rPr>
      </w:pPr>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CF58" w14:textId="77777777" w:rsidR="00D618E6" w:rsidRDefault="00D618E6" w:rsidP="0076331F">
      <w:r>
        <w:separator/>
      </w:r>
    </w:p>
  </w:endnote>
  <w:endnote w:type="continuationSeparator" w:id="0">
    <w:p w14:paraId="477647A8" w14:textId="77777777" w:rsidR="00D618E6" w:rsidRDefault="00D618E6"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D91D" w14:textId="77777777" w:rsidR="00D618E6" w:rsidRDefault="00D618E6" w:rsidP="0076331F">
      <w:r>
        <w:separator/>
      </w:r>
    </w:p>
  </w:footnote>
  <w:footnote w:type="continuationSeparator" w:id="0">
    <w:p w14:paraId="78793F37" w14:textId="77777777" w:rsidR="00D618E6" w:rsidRDefault="00D618E6"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0467"/>
    <w:rsid w:val="00A3296F"/>
    <w:rsid w:val="00A708F1"/>
    <w:rsid w:val="00AE09B1"/>
    <w:rsid w:val="00AF13DD"/>
    <w:rsid w:val="00AF2DA4"/>
    <w:rsid w:val="00B02DE9"/>
    <w:rsid w:val="00B10DF4"/>
    <w:rsid w:val="00B455B6"/>
    <w:rsid w:val="00B97119"/>
    <w:rsid w:val="00BD1C48"/>
    <w:rsid w:val="00BE3D1E"/>
    <w:rsid w:val="00C2660A"/>
    <w:rsid w:val="00C27028"/>
    <w:rsid w:val="00C55280"/>
    <w:rsid w:val="00D05A5A"/>
    <w:rsid w:val="00D618E6"/>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2023-07-06T17:13:00Z</dcterms:created>
  <dcterms:modified xsi:type="dcterms:W3CDTF">2023-07-06T17:13:00Z</dcterms:modified>
</cp:coreProperties>
</file>